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62D1" w14:textId="4FC6EB65" w:rsidR="002D7E35" w:rsidRDefault="002D7E35" w:rsidP="00BC771C">
      <w:pPr>
        <w:pStyle w:val="Heading1"/>
      </w:pPr>
      <w:r>
        <w:rPr>
          <w:noProof/>
        </w:rPr>
        <w:drawing>
          <wp:inline distT="0" distB="0" distL="0" distR="0" wp14:anchorId="1D415264" wp14:editId="121DEE9F">
            <wp:extent cx="2755075" cy="732265"/>
            <wp:effectExtent l="0" t="0" r="7620" b="0"/>
            <wp:docPr id="1540123496"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123496" name="Picture 2" descr="Blue text on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2770" cy="736968"/>
                    </a:xfrm>
                    <a:prstGeom prst="rect">
                      <a:avLst/>
                    </a:prstGeom>
                  </pic:spPr>
                </pic:pic>
              </a:graphicData>
            </a:graphic>
          </wp:inline>
        </w:drawing>
      </w:r>
    </w:p>
    <w:p w14:paraId="4A2A4BF4" w14:textId="2CF46F8E" w:rsidR="00BC771C" w:rsidRDefault="00731AD3" w:rsidP="00BC771C">
      <w:pPr>
        <w:pStyle w:val="Heading1"/>
      </w:pPr>
      <w:r>
        <w:t xml:space="preserve">Vision </w:t>
      </w:r>
      <w:r w:rsidR="00BC771C">
        <w:t>Rehabilitation Student Sponsorship Programme</w:t>
      </w:r>
    </w:p>
    <w:p w14:paraId="5AE1A571" w14:textId="075B35AF" w:rsidR="00DE5EB4" w:rsidRDefault="00DE5EB4" w:rsidP="00DE5EB4">
      <w:r w:rsidRPr="006E665C">
        <w:t>Sight Scotland, in its leadership role as Chair of Vision Collaborative Scotland, has been awarded grant funding to support the Vision Impairment sector in Scotland. Due to the generosity of the RS Macdonald Charitable Trust, a number of student sponsorships are available to employers from Vision Collaborative Scotland.</w:t>
      </w:r>
    </w:p>
    <w:p w14:paraId="672CD9BF" w14:textId="291FDADF" w:rsidR="00502DDC" w:rsidRPr="006E665C" w:rsidRDefault="00502DDC" w:rsidP="00DE5EB4">
      <w:r>
        <w:rPr>
          <w:noProof/>
        </w:rPr>
        <w:drawing>
          <wp:inline distT="0" distB="0" distL="0" distR="0" wp14:anchorId="461C5728" wp14:editId="59F905A4">
            <wp:extent cx="2643188" cy="585189"/>
            <wp:effectExtent l="0" t="0" r="5080" b="5715"/>
            <wp:docPr id="558965857" name="Picture 1" descr="A black background with blue letters&#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65857" name="Picture 1" descr="A black background with blue letters&#10;&#10;AI-generated content may be incorrect.">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2581" cy="589483"/>
                    </a:xfrm>
                    <a:prstGeom prst="rect">
                      <a:avLst/>
                    </a:prstGeom>
                  </pic:spPr>
                </pic:pic>
              </a:graphicData>
            </a:graphic>
          </wp:inline>
        </w:drawing>
      </w:r>
    </w:p>
    <w:p w14:paraId="62B70420" w14:textId="77777777" w:rsidR="00502DDC" w:rsidRDefault="00502DDC" w:rsidP="00502DDC">
      <w:r>
        <w:t xml:space="preserve">Vision Collaborative Scotland is committed to supporting employers in the charity and public sectors to develop their workforce in vision rehabilitation. </w:t>
      </w:r>
      <w:r w:rsidRPr="006E665C">
        <w:t xml:space="preserve">The sponsorship package </w:t>
      </w:r>
      <w:r>
        <w:t xml:space="preserve">for 2026 </w:t>
      </w:r>
      <w:r w:rsidRPr="006E665C">
        <w:t xml:space="preserve">offers employers a financial </w:t>
      </w:r>
      <w:r w:rsidRPr="00C63C52">
        <w:t>contribution of £3,500 towar</w:t>
      </w:r>
      <w:r w:rsidRPr="006E665C">
        <w:t xml:space="preserve">ds the </w:t>
      </w:r>
      <w:r w:rsidRPr="00294978">
        <w:rPr>
          <w:b/>
          <w:bCs/>
        </w:rPr>
        <w:t>Postgraduate Certificate</w:t>
      </w:r>
      <w:r w:rsidRPr="006E665C">
        <w:t xml:space="preserve"> course fee, in addition to mentoring for students and their employers.</w:t>
      </w:r>
    </w:p>
    <w:p w14:paraId="22261917" w14:textId="77777777" w:rsidR="00502DDC" w:rsidRPr="00565E3D" w:rsidRDefault="00502DDC" w:rsidP="00502DDC">
      <w:r w:rsidRPr="004A01E6">
        <w:t xml:space="preserve">Students opting for the </w:t>
      </w:r>
      <w:r w:rsidRPr="000870BA">
        <w:rPr>
          <w:b/>
          <w:bCs/>
        </w:rPr>
        <w:t>Postgraduate Diploma</w:t>
      </w:r>
      <w:r w:rsidRPr="004A01E6">
        <w:t xml:space="preserve"> </w:t>
      </w:r>
      <w:r>
        <w:t>may be</w:t>
      </w:r>
      <w:r w:rsidRPr="004A01E6">
        <w:t xml:space="preserve"> eligible to apply for SAAS funding which assists with payment of tuition fees</w:t>
      </w:r>
      <w:r>
        <w:t xml:space="preserve">. </w:t>
      </w:r>
      <w:r w:rsidRPr="00565E3D">
        <w:t>Student</w:t>
      </w:r>
      <w:r>
        <w:t>s</w:t>
      </w:r>
      <w:r w:rsidRPr="00565E3D">
        <w:t xml:space="preserve"> who are eligible for SAAS funding are not eligible for sponsorship. Students who are ineligible for SAAS tuition fee funding support will be considered on a case-by-case basis for a sponsorship package of £3,500</w:t>
      </w:r>
      <w:r>
        <w:t xml:space="preserve"> each year for two years</w:t>
      </w:r>
      <w:r w:rsidRPr="00565E3D">
        <w:t>.</w:t>
      </w:r>
    </w:p>
    <w:p w14:paraId="2A9D5C8D" w14:textId="77777777" w:rsidR="00502DDC" w:rsidRDefault="00502DDC" w:rsidP="00502DDC">
      <w:r>
        <w:t xml:space="preserve">Sponsorships are only available to </w:t>
      </w:r>
      <w:r w:rsidRPr="000870BA">
        <w:rPr>
          <w:b/>
          <w:bCs/>
        </w:rPr>
        <w:t>employing organisations that intend to fund their employee’s place on a course</w:t>
      </w:r>
      <w:r>
        <w:t>, so that the sponsorship reduces the financial impact on the organisation, and means employers in any one year pay the same contribution for their student no matter which course they enrol on.</w:t>
      </w:r>
    </w:p>
    <w:p w14:paraId="4BAAED20" w14:textId="77777777" w:rsidR="002D01FE" w:rsidRPr="00E23D30" w:rsidRDefault="002D01FE" w:rsidP="00B970BC"/>
    <w:p w14:paraId="6DBA0367" w14:textId="4CD8D8D4" w:rsidR="00CD7443" w:rsidRPr="002D7E35" w:rsidRDefault="002D7E35" w:rsidP="002D7E35">
      <w:pPr>
        <w:pStyle w:val="Heading2"/>
        <w:rPr>
          <w:sz w:val="40"/>
          <w:szCs w:val="40"/>
        </w:rPr>
      </w:pPr>
      <w:r w:rsidRPr="002D7E35">
        <w:rPr>
          <w:sz w:val="40"/>
          <w:szCs w:val="40"/>
        </w:rPr>
        <w:t>FAQs</w:t>
      </w:r>
    </w:p>
    <w:p w14:paraId="073A0CC8" w14:textId="78D3174F" w:rsidR="00502DDC" w:rsidRDefault="00502DDC" w:rsidP="00502DDC">
      <w:pPr>
        <w:pStyle w:val="Heading2"/>
      </w:pPr>
      <w:r w:rsidRPr="00502DDC">
        <w:t>My employee has a place on the Postgraduate Certificate course – can we apply for a Vision Collaborative Scotland sponsorship?</w:t>
      </w:r>
    </w:p>
    <w:p w14:paraId="47B5B727" w14:textId="77777777" w:rsidR="00502DDC" w:rsidRDefault="00502DDC" w:rsidP="00502DDC">
      <w:r>
        <w:t xml:space="preserve">Yes, please complete the </w:t>
      </w:r>
      <w:hyperlink r:id="rId8" w:history="1">
        <w:r w:rsidRPr="00284BE0">
          <w:rPr>
            <w:rStyle w:val="Hyperlink"/>
          </w:rPr>
          <w:t>online form for applying for a student sponsorship.</w:t>
        </w:r>
      </w:hyperlink>
    </w:p>
    <w:p w14:paraId="6DE423FB" w14:textId="77777777" w:rsidR="00502DDC" w:rsidRDefault="00502DDC" w:rsidP="00502DDC">
      <w:pPr>
        <w:rPr>
          <w:b/>
          <w:bCs/>
        </w:rPr>
      </w:pPr>
    </w:p>
    <w:p w14:paraId="00688BC0" w14:textId="2D3B31BD" w:rsidR="00502DDC" w:rsidRDefault="00502DDC" w:rsidP="00502DDC">
      <w:pPr>
        <w:pStyle w:val="Heading2"/>
      </w:pPr>
      <w:r w:rsidRPr="00502DDC">
        <w:lastRenderedPageBreak/>
        <w:t>My employee has a place on the Postgraduate Diploma course – can we apply for a Vision Collaborative Scotland sponsorship?</w:t>
      </w:r>
    </w:p>
    <w:p w14:paraId="3522A1E0" w14:textId="77777777" w:rsidR="00502DDC" w:rsidRPr="00527A9D" w:rsidRDefault="00502DDC" w:rsidP="00502DDC">
      <w:r>
        <w:t xml:space="preserve">If your student is eligible for SAAS funding, you cannot apply for sponsorship for them. </w:t>
      </w:r>
      <w:r w:rsidRPr="006930F1">
        <w:t>You can check whether a student is eligible for SAAS funding here</w:t>
      </w:r>
      <w:r w:rsidRPr="00E23D30">
        <w:t xml:space="preserve"> </w:t>
      </w:r>
      <w:hyperlink r:id="rId9" w:history="1">
        <w:r w:rsidRPr="00E23D30">
          <w:rPr>
            <w:rStyle w:val="Hyperlink"/>
          </w:rPr>
          <w:t>Part-time Postgraduate Funding Guide - SAAS</w:t>
        </w:r>
      </w:hyperlink>
    </w:p>
    <w:p w14:paraId="0CA8DC4E" w14:textId="77777777" w:rsidR="00502DDC" w:rsidRPr="00EC3A10" w:rsidRDefault="00502DDC" w:rsidP="00502DDC">
      <w:r w:rsidRPr="00EC3A10">
        <w:t xml:space="preserve">If </w:t>
      </w:r>
      <w:r>
        <w:t xml:space="preserve">the employee is not eligible for SAAS tuition fee support (e.g. due to having received support for another postgraduate course in the past) but wishes to study on the Postgraduate Diploma course, please complete an </w:t>
      </w:r>
      <w:hyperlink r:id="rId10" w:history="1">
        <w:r w:rsidRPr="00284BE0">
          <w:rPr>
            <w:rStyle w:val="Hyperlink"/>
          </w:rPr>
          <w:t>online form for applying for a student sponsorship.</w:t>
        </w:r>
      </w:hyperlink>
      <w:r>
        <w:t xml:space="preserve"> Each case will be considered individually.</w:t>
      </w:r>
    </w:p>
    <w:p w14:paraId="6F6353BC" w14:textId="77777777" w:rsidR="00502DDC" w:rsidRDefault="00502DDC" w:rsidP="002D7E35">
      <w:pPr>
        <w:pStyle w:val="Heading2"/>
      </w:pPr>
    </w:p>
    <w:p w14:paraId="69ADFD07" w14:textId="71B0253A" w:rsidR="002D7E35" w:rsidRDefault="002D7E35" w:rsidP="002D7E35">
      <w:pPr>
        <w:pStyle w:val="Heading2"/>
      </w:pPr>
      <w:r w:rsidRPr="002D7E35">
        <w:t xml:space="preserve">What </w:t>
      </w:r>
      <w:r w:rsidR="00502DDC">
        <w:t>type</w:t>
      </w:r>
      <w:r w:rsidRPr="002D7E35">
        <w:t xml:space="preserve"> of organisations are eligible to apply for student sponsorship?</w:t>
      </w:r>
    </w:p>
    <w:p w14:paraId="6213269C" w14:textId="77777777" w:rsidR="00502DDC" w:rsidRPr="00502DDC" w:rsidRDefault="00502DDC" w:rsidP="00502DDC">
      <w:r w:rsidRPr="00502DDC">
        <w:t xml:space="preserve">Scotland-based employers in Health and Social Care Partnerships/Local Authorities and registered charities may apply for sponsorship. Sponsorship is based on the employee being successful with their application onto the course and the organisation and student successfully completing the sponsorship application and interview. </w:t>
      </w:r>
    </w:p>
    <w:p w14:paraId="47B8C536" w14:textId="77777777" w:rsidR="002D7E35" w:rsidRDefault="002D7E35" w:rsidP="00D13511">
      <w:pPr>
        <w:rPr>
          <w:b/>
          <w:bCs/>
        </w:rPr>
      </w:pPr>
    </w:p>
    <w:p w14:paraId="16728262" w14:textId="2C21F89D" w:rsidR="002D7E35" w:rsidRDefault="002D7E35" w:rsidP="002D7E35">
      <w:pPr>
        <w:pStyle w:val="Heading2"/>
      </w:pPr>
      <w:r w:rsidRPr="002D7E35">
        <w:t>What role should the student have in the applying organisation?</w:t>
      </w:r>
    </w:p>
    <w:p w14:paraId="4AA5D7F4" w14:textId="77777777" w:rsidR="00502DDC" w:rsidRPr="00E212E0" w:rsidRDefault="00502DDC" w:rsidP="00502DDC">
      <w:r>
        <w:t xml:space="preserve">The </w:t>
      </w:r>
      <w:r w:rsidRPr="00E212E0">
        <w:t xml:space="preserve">identified student must be an employee who will deliver services during </w:t>
      </w:r>
      <w:r>
        <w:t xml:space="preserve">their course, </w:t>
      </w:r>
      <w:r w:rsidRPr="00E212E0">
        <w:t>and for </w:t>
      </w:r>
      <w:r>
        <w:rPr>
          <w:b/>
          <w:bCs/>
        </w:rPr>
        <w:t>two years</w:t>
      </w:r>
      <w:r w:rsidRPr="00E212E0">
        <w:t xml:space="preserve"> post qualification to vision impaired people in Scotland. </w:t>
      </w:r>
    </w:p>
    <w:p w14:paraId="575A7A8A" w14:textId="77777777" w:rsidR="00502DDC" w:rsidRDefault="00502DDC" w:rsidP="00502DDC">
      <w:r>
        <w:t>The employing organisation must have a designated role available or under development for the employee/student once they qualify.</w:t>
      </w:r>
    </w:p>
    <w:p w14:paraId="3E960FCA" w14:textId="77777777" w:rsidR="002D7E35" w:rsidRDefault="002D7E35" w:rsidP="00D13511"/>
    <w:p w14:paraId="060B7E89" w14:textId="5D641A56" w:rsidR="00DE5EB4" w:rsidRDefault="00DE5EB4" w:rsidP="00DE5EB4">
      <w:pPr>
        <w:pStyle w:val="Heading2"/>
      </w:pPr>
      <w:r w:rsidRPr="00DE5EB4">
        <w:t>How much time is the employer required to give the employee/student off work for study?</w:t>
      </w:r>
    </w:p>
    <w:p w14:paraId="6E58CE96" w14:textId="2A2995AF" w:rsidR="00502DDC" w:rsidRPr="0091192F" w:rsidRDefault="00502DDC" w:rsidP="00502DDC">
      <w:pPr>
        <w:rPr>
          <w:rFonts w:cs="Tahoma"/>
        </w:rPr>
      </w:pPr>
      <w:r w:rsidRPr="0091192F">
        <w:rPr>
          <w:rFonts w:cs="Tahoma"/>
        </w:rPr>
        <w:t xml:space="preserve">Employers applying for student sponsorship are expected to provide the employee/student with protected time, which usually means seven hours away from normal work per week for theory-based study, plus time for training and assessment centres and placements as detailed in the </w:t>
      </w:r>
      <w:hyperlink r:id="rId11" w:history="1">
        <w:r w:rsidRPr="00502DDC">
          <w:rPr>
            <w:rStyle w:val="Hyperlink"/>
            <w:rFonts w:cs="Tahoma"/>
          </w:rPr>
          <w:t>course pages on the university website</w:t>
        </w:r>
      </w:hyperlink>
      <w:r>
        <w:rPr>
          <w:rFonts w:cs="Tahoma"/>
        </w:rPr>
        <w:t>.</w:t>
      </w:r>
    </w:p>
    <w:p w14:paraId="49A030FB" w14:textId="77777777" w:rsidR="00DE5EB4" w:rsidRDefault="00DE5EB4" w:rsidP="00502DDC">
      <w:pPr>
        <w:rPr>
          <w:b/>
          <w:bCs/>
        </w:rPr>
      </w:pPr>
    </w:p>
    <w:p w14:paraId="6557219D" w14:textId="2A5C5A1A" w:rsidR="00502DDC" w:rsidRDefault="00502DDC" w:rsidP="00502DDC">
      <w:pPr>
        <w:pStyle w:val="Heading2"/>
      </w:pPr>
      <w:r w:rsidRPr="00502DDC">
        <w:lastRenderedPageBreak/>
        <w:t>When should we apply for a student sponsorship?</w:t>
      </w:r>
    </w:p>
    <w:p w14:paraId="1A01F05B" w14:textId="480B84C1" w:rsidR="00502DDC" w:rsidRDefault="00502DDC" w:rsidP="00502DDC">
      <w:r w:rsidRPr="00502DDC">
        <w:t>Employers should apply for a student sponsorship once the student’s place on one of the courses has been confirmed by the University of Strathclyde. Employers of students on the Postgraduate Certificate can apply at that point. Employers of students on the Postgraduate Diploma course who are not eligible for SAAS funding should have had a decision from SAAS to that effect before applying for a student sponsorship.</w:t>
      </w:r>
    </w:p>
    <w:p w14:paraId="3C877B61" w14:textId="77777777" w:rsidR="00502DDC" w:rsidRPr="00502DDC" w:rsidRDefault="00502DDC" w:rsidP="00502DDC"/>
    <w:p w14:paraId="540C596F" w14:textId="3D7A9F59" w:rsidR="002D7E35" w:rsidRDefault="002D7E35" w:rsidP="002D7E35">
      <w:pPr>
        <w:pStyle w:val="Heading2"/>
      </w:pPr>
      <w:r w:rsidRPr="002D7E35">
        <w:t>Are there other conditions of the sponsorship scheme?</w:t>
      </w:r>
    </w:p>
    <w:p w14:paraId="35263E35" w14:textId="77777777" w:rsidR="00502DDC" w:rsidRDefault="00502DDC" w:rsidP="00502DDC">
      <w:r>
        <w:t>As the sponsorships are designed to develop and support the vision impairment sector in Scotland, employers are encouraged to require their employees/students to agree to remain with their employing organisation for a period of two years post qualification. It is suggested that employers mandate a payback schedule for the employer’s contribution should an employee leave the organisation prior to this, on a sliding scale, to mitigate the loss of expertise to their organisation and potentially to Scotland. A sample agreement is available on request from Sight Scotland.</w:t>
      </w:r>
    </w:p>
    <w:p w14:paraId="4A507AF8" w14:textId="172D3B11" w:rsidR="00DE5EB4" w:rsidRDefault="00502DDC" w:rsidP="00502DDC">
      <w:r>
        <w:t>The remainder of the course fee must be paid by the employer, not the employee.</w:t>
      </w:r>
    </w:p>
    <w:p w14:paraId="515254DD" w14:textId="77777777" w:rsidR="00502DDC" w:rsidRDefault="00502DDC" w:rsidP="00502DDC"/>
    <w:p w14:paraId="6CADA4FB" w14:textId="6615E229" w:rsidR="00502DDC" w:rsidRDefault="00502DDC" w:rsidP="00502DDC">
      <w:pPr>
        <w:pStyle w:val="Heading2"/>
      </w:pPr>
      <w:r w:rsidRPr="00502DDC">
        <w:t>How will decisions be made about sponsorship award?</w:t>
      </w:r>
    </w:p>
    <w:p w14:paraId="3068B1EF" w14:textId="77777777" w:rsidR="00502DDC" w:rsidRDefault="00502DDC" w:rsidP="00502DDC">
      <w:r>
        <w:t>Vision Collaborative Scotland will assess applications based on the student’s skills, experience, and commitment to the field of vision rehabilitation. A key consideration will be the potential impact of the newly qualified professional in addressing gaps in local service provision.</w:t>
      </w:r>
    </w:p>
    <w:p w14:paraId="28C6C62E" w14:textId="3B7EDF89" w:rsidR="00502DDC" w:rsidRDefault="00502DDC" w:rsidP="00502DDC">
      <w:r>
        <w:t>It is not a requirement for the sponsoring organisation to have a suitable mentor in place. The University of Strathclyde can arrange mentorship separately if required, so the presence or absence of a mentor within the organisation will not influence the decision-making process.</w:t>
      </w:r>
    </w:p>
    <w:p w14:paraId="2EA2528F" w14:textId="77777777" w:rsidR="00502DDC" w:rsidRDefault="00502DDC" w:rsidP="00502DDC"/>
    <w:p w14:paraId="53134D22" w14:textId="2BF269F9" w:rsidR="002D7E35" w:rsidRDefault="002D7E35" w:rsidP="002D7E35">
      <w:pPr>
        <w:pStyle w:val="Heading2"/>
      </w:pPr>
      <w:r w:rsidRPr="002D7E35">
        <w:t>How is the sponsorship package formalised?</w:t>
      </w:r>
    </w:p>
    <w:p w14:paraId="1EB3ED84" w14:textId="77777777" w:rsidR="00502DDC" w:rsidRPr="003B2291" w:rsidRDefault="00502DDC" w:rsidP="00502DDC">
      <w:r>
        <w:t>E</w:t>
      </w:r>
      <w:r w:rsidRPr="003B2291">
        <w:t xml:space="preserve">mployers </w:t>
      </w:r>
      <w:r>
        <w:t xml:space="preserve">of sponsored students </w:t>
      </w:r>
      <w:r w:rsidRPr="003B2291">
        <w:t>are required to sign a Memorandum of Understanding with Sight Scotland</w:t>
      </w:r>
      <w:r>
        <w:t>.</w:t>
      </w:r>
      <w:r w:rsidRPr="003B2291">
        <w:t xml:space="preserve"> </w:t>
      </w:r>
    </w:p>
    <w:p w14:paraId="3E52328D" w14:textId="77777777" w:rsidR="00502DDC" w:rsidRDefault="00502DDC" w:rsidP="00ED71DC"/>
    <w:p w14:paraId="3CE66281" w14:textId="4265909D" w:rsidR="002D7E35" w:rsidRDefault="002D7E35" w:rsidP="002D7E35">
      <w:pPr>
        <w:pStyle w:val="Heading2"/>
      </w:pPr>
      <w:r w:rsidRPr="002D7E35">
        <w:lastRenderedPageBreak/>
        <w:t>My employee/student has been awarded a sponsorship. How does payment of course fees work?</w:t>
      </w:r>
    </w:p>
    <w:p w14:paraId="23D9565F" w14:textId="77777777" w:rsidR="00502DDC" w:rsidRDefault="00502DDC" w:rsidP="00502DDC">
      <w:r>
        <w:t xml:space="preserve">Sight Scotland will pay the sponsorship monies for your employee/student direct to the University of Strathclyde. The employer must pay the remainder of the course fee in three instalments directly to the University within the timescales requested by the University. The employer’s first payment will enable the student to complete registration. </w:t>
      </w:r>
    </w:p>
    <w:p w14:paraId="3023F99D" w14:textId="77777777" w:rsidR="00DE5EB4" w:rsidRDefault="00DE5EB4" w:rsidP="00ED71DC"/>
    <w:p w14:paraId="37481E2A" w14:textId="7AC4B027" w:rsidR="002D7E35" w:rsidRDefault="002D7E35" w:rsidP="002D7E35">
      <w:pPr>
        <w:pStyle w:val="Heading2"/>
      </w:pPr>
      <w:r w:rsidRPr="002D7E35">
        <w:t>Will the course fee change for 2027?</w:t>
      </w:r>
    </w:p>
    <w:p w14:paraId="4F9C514D" w14:textId="1290E90F" w:rsidR="00EB197A" w:rsidRDefault="006427D5">
      <w:r>
        <w:t xml:space="preserve">Please refer to the </w:t>
      </w:r>
      <w:hyperlink r:id="rId12" w:history="1">
        <w:r w:rsidRPr="00E00365">
          <w:rPr>
            <w:rStyle w:val="Hyperlink"/>
          </w:rPr>
          <w:t>University page</w:t>
        </w:r>
      </w:hyperlink>
      <w:r>
        <w:t xml:space="preserve"> for fee details.</w:t>
      </w:r>
    </w:p>
    <w:p w14:paraId="7C070E97" w14:textId="77777777" w:rsidR="00DE5EB4" w:rsidRDefault="00DE5EB4"/>
    <w:p w14:paraId="450197D7" w14:textId="1EB5A0D4" w:rsidR="002D7E35" w:rsidRDefault="002D7E35" w:rsidP="002D7E35">
      <w:pPr>
        <w:pStyle w:val="Heading2"/>
      </w:pPr>
      <w:r w:rsidRPr="002D7E35">
        <w:t xml:space="preserve">Can a self-funding student apply for </w:t>
      </w:r>
      <w:r w:rsidR="00502DDC">
        <w:t>the student</w:t>
      </w:r>
      <w:r w:rsidRPr="002D7E35">
        <w:t xml:space="preserve"> sponsorship</w:t>
      </w:r>
      <w:r w:rsidR="00502DDC">
        <w:t xml:space="preserve"> programme</w:t>
      </w:r>
      <w:r w:rsidRPr="002D7E35">
        <w:t>?</w:t>
      </w:r>
    </w:p>
    <w:p w14:paraId="332A491F" w14:textId="77777777" w:rsidR="00502DDC" w:rsidRDefault="00502DDC" w:rsidP="00502DDC">
      <w:r w:rsidRPr="00FF52A2">
        <w:t>As the programme is designed to build capacity in the Scottish vision impairment sector, only employers within that sector can apply for sponsorship for their employees.</w:t>
      </w:r>
    </w:p>
    <w:p w14:paraId="4BAF3636" w14:textId="77777777" w:rsidR="00DE5EB4" w:rsidRDefault="00DE5EB4"/>
    <w:p w14:paraId="392BFEF8" w14:textId="784F26AF" w:rsidR="00502DDC" w:rsidRDefault="00502DDC" w:rsidP="00502DDC">
      <w:pPr>
        <w:rPr>
          <w:rFonts w:asciiTheme="majorHAnsi" w:eastAsiaTheme="majorEastAsia" w:hAnsiTheme="majorHAnsi" w:cstheme="majorBidi"/>
          <w:color w:val="0F4761" w:themeColor="accent1" w:themeShade="BF"/>
          <w:sz w:val="32"/>
          <w:szCs w:val="32"/>
        </w:rPr>
      </w:pPr>
      <w:r w:rsidRPr="00502DDC">
        <w:rPr>
          <w:rFonts w:asciiTheme="majorHAnsi" w:eastAsiaTheme="majorEastAsia" w:hAnsiTheme="majorHAnsi" w:cstheme="majorBidi"/>
          <w:color w:val="0F4761" w:themeColor="accent1" w:themeShade="BF"/>
          <w:sz w:val="32"/>
          <w:szCs w:val="32"/>
        </w:rPr>
        <w:t>What is the deadline for applications for the student sponsorship programme?</w:t>
      </w:r>
    </w:p>
    <w:p w14:paraId="3934CC7D" w14:textId="77777777" w:rsidR="00502DDC" w:rsidRPr="00FF52A2" w:rsidRDefault="00502DDC" w:rsidP="00502DDC">
      <w:r w:rsidRPr="003219DD">
        <w:t>5 December 2025</w:t>
      </w:r>
    </w:p>
    <w:p w14:paraId="11490405" w14:textId="77777777" w:rsidR="00502DDC" w:rsidRDefault="00502DDC"/>
    <w:p w14:paraId="0E087E7D" w14:textId="3E247F9B" w:rsidR="00502DDC" w:rsidRDefault="00502DDC" w:rsidP="00502DDC">
      <w:pPr>
        <w:rPr>
          <w:rFonts w:asciiTheme="majorHAnsi" w:eastAsiaTheme="majorEastAsia" w:hAnsiTheme="majorHAnsi" w:cstheme="majorBidi"/>
          <w:color w:val="0F4761" w:themeColor="accent1" w:themeShade="BF"/>
          <w:sz w:val="32"/>
          <w:szCs w:val="32"/>
        </w:rPr>
      </w:pPr>
      <w:r w:rsidRPr="00502DDC">
        <w:rPr>
          <w:rFonts w:asciiTheme="majorHAnsi" w:eastAsiaTheme="majorEastAsia" w:hAnsiTheme="majorHAnsi" w:cstheme="majorBidi"/>
          <w:color w:val="0F4761" w:themeColor="accent1" w:themeShade="BF"/>
          <w:sz w:val="32"/>
          <w:szCs w:val="32"/>
        </w:rPr>
        <w:t>When will interviews for the student sponsorship programme take place?</w:t>
      </w:r>
    </w:p>
    <w:p w14:paraId="64A20707" w14:textId="77777777" w:rsidR="00502DDC" w:rsidRPr="008B0612" w:rsidRDefault="00502DDC" w:rsidP="00502DDC">
      <w:r w:rsidRPr="008B0612">
        <w:t>Interviews will take place on Teams between 10 and 16 December 2025.</w:t>
      </w:r>
    </w:p>
    <w:p w14:paraId="39B91FDF" w14:textId="77777777" w:rsidR="00502DDC" w:rsidRPr="00FF52A2" w:rsidRDefault="00502DDC"/>
    <w:p w14:paraId="2B13AD84" w14:textId="77777777" w:rsidR="002D7E35" w:rsidRDefault="002D7E35">
      <w:pPr>
        <w:rPr>
          <w:rFonts w:asciiTheme="majorHAnsi" w:eastAsiaTheme="majorEastAsia" w:hAnsiTheme="majorHAnsi" w:cstheme="majorBidi"/>
          <w:color w:val="0F4761" w:themeColor="accent1" w:themeShade="BF"/>
          <w:sz w:val="32"/>
          <w:szCs w:val="32"/>
        </w:rPr>
      </w:pPr>
      <w:r w:rsidRPr="002D7E35">
        <w:rPr>
          <w:rFonts w:asciiTheme="majorHAnsi" w:eastAsiaTheme="majorEastAsia" w:hAnsiTheme="majorHAnsi" w:cstheme="majorBidi"/>
          <w:color w:val="0F4761" w:themeColor="accent1" w:themeShade="BF"/>
          <w:sz w:val="32"/>
          <w:szCs w:val="32"/>
        </w:rPr>
        <w:t>Who can I contact for more information about the sponsorship programme?</w:t>
      </w:r>
    </w:p>
    <w:p w14:paraId="6BC6D495" w14:textId="3B9A574B" w:rsidR="001C6551" w:rsidRDefault="0022364A">
      <w:r>
        <w:t xml:space="preserve">Please email </w:t>
      </w:r>
      <w:hyperlink r:id="rId13" w:history="1">
        <w:r w:rsidRPr="00865D9D">
          <w:rPr>
            <w:rStyle w:val="Hyperlink"/>
          </w:rPr>
          <w:t>Susan.Shippey@sightscotland.org.uk</w:t>
        </w:r>
      </w:hyperlink>
      <w:r>
        <w:t xml:space="preserve"> </w:t>
      </w:r>
    </w:p>
    <w:sectPr w:rsidR="001C65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4E58"/>
    <w:multiLevelType w:val="hybridMultilevel"/>
    <w:tmpl w:val="811A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EC7219"/>
    <w:multiLevelType w:val="hybridMultilevel"/>
    <w:tmpl w:val="A196A0B6"/>
    <w:lvl w:ilvl="0" w:tplc="7F52F7F8">
      <w:start w:val="2"/>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28659830">
    <w:abstractNumId w:val="1"/>
  </w:num>
  <w:num w:numId="2" w16cid:durableId="11930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F8"/>
    <w:rsid w:val="00002365"/>
    <w:rsid w:val="00004D15"/>
    <w:rsid w:val="00005AAA"/>
    <w:rsid w:val="00010BE5"/>
    <w:rsid w:val="00011D4B"/>
    <w:rsid w:val="00017F6B"/>
    <w:rsid w:val="00020FF4"/>
    <w:rsid w:val="00030D10"/>
    <w:rsid w:val="0003282F"/>
    <w:rsid w:val="00053B97"/>
    <w:rsid w:val="000576CA"/>
    <w:rsid w:val="0006042C"/>
    <w:rsid w:val="00074C35"/>
    <w:rsid w:val="00086847"/>
    <w:rsid w:val="00097C21"/>
    <w:rsid w:val="000A3CE3"/>
    <w:rsid w:val="000B509D"/>
    <w:rsid w:val="000C6052"/>
    <w:rsid w:val="000C6B52"/>
    <w:rsid w:val="000D72C0"/>
    <w:rsid w:val="00115DF0"/>
    <w:rsid w:val="00120746"/>
    <w:rsid w:val="001229A3"/>
    <w:rsid w:val="00124542"/>
    <w:rsid w:val="00137212"/>
    <w:rsid w:val="00147175"/>
    <w:rsid w:val="001508FE"/>
    <w:rsid w:val="00166250"/>
    <w:rsid w:val="00187FBC"/>
    <w:rsid w:val="00193807"/>
    <w:rsid w:val="001942B1"/>
    <w:rsid w:val="00196B1C"/>
    <w:rsid w:val="001A2A07"/>
    <w:rsid w:val="001B03C3"/>
    <w:rsid w:val="001C6551"/>
    <w:rsid w:val="001F07DC"/>
    <w:rsid w:val="001F6EB8"/>
    <w:rsid w:val="00201EC7"/>
    <w:rsid w:val="0022364A"/>
    <w:rsid w:val="0022738A"/>
    <w:rsid w:val="00231D1E"/>
    <w:rsid w:val="002327ED"/>
    <w:rsid w:val="00251BEA"/>
    <w:rsid w:val="00262C3E"/>
    <w:rsid w:val="00263FB7"/>
    <w:rsid w:val="002762C3"/>
    <w:rsid w:val="00277A5D"/>
    <w:rsid w:val="00284BE0"/>
    <w:rsid w:val="002A0FA2"/>
    <w:rsid w:val="002A7FA5"/>
    <w:rsid w:val="002B09A9"/>
    <w:rsid w:val="002C629C"/>
    <w:rsid w:val="002D01FE"/>
    <w:rsid w:val="002D15A6"/>
    <w:rsid w:val="002D7E35"/>
    <w:rsid w:val="002F272B"/>
    <w:rsid w:val="002F68F9"/>
    <w:rsid w:val="003008BE"/>
    <w:rsid w:val="00301BD1"/>
    <w:rsid w:val="00312E75"/>
    <w:rsid w:val="00315C02"/>
    <w:rsid w:val="00326218"/>
    <w:rsid w:val="00353EA7"/>
    <w:rsid w:val="003548FE"/>
    <w:rsid w:val="00357F87"/>
    <w:rsid w:val="00363155"/>
    <w:rsid w:val="0037198F"/>
    <w:rsid w:val="00376F4C"/>
    <w:rsid w:val="003775F8"/>
    <w:rsid w:val="00384870"/>
    <w:rsid w:val="00387432"/>
    <w:rsid w:val="00392719"/>
    <w:rsid w:val="00394ADD"/>
    <w:rsid w:val="003A0E84"/>
    <w:rsid w:val="003A308E"/>
    <w:rsid w:val="003B2291"/>
    <w:rsid w:val="003B671F"/>
    <w:rsid w:val="003C4F9F"/>
    <w:rsid w:val="003C7CFD"/>
    <w:rsid w:val="003D7187"/>
    <w:rsid w:val="003E094D"/>
    <w:rsid w:val="003F0E18"/>
    <w:rsid w:val="003F4FC3"/>
    <w:rsid w:val="00414BB3"/>
    <w:rsid w:val="004151F5"/>
    <w:rsid w:val="00423D91"/>
    <w:rsid w:val="00436D6E"/>
    <w:rsid w:val="00454AB3"/>
    <w:rsid w:val="00455C69"/>
    <w:rsid w:val="00463027"/>
    <w:rsid w:val="00463C8D"/>
    <w:rsid w:val="00470C6E"/>
    <w:rsid w:val="00481B7C"/>
    <w:rsid w:val="00482D79"/>
    <w:rsid w:val="0049266D"/>
    <w:rsid w:val="004A01E6"/>
    <w:rsid w:val="004C0597"/>
    <w:rsid w:val="004C1308"/>
    <w:rsid w:val="004C29D3"/>
    <w:rsid w:val="004C5182"/>
    <w:rsid w:val="004D1BEB"/>
    <w:rsid w:val="004D3FED"/>
    <w:rsid w:val="004D7450"/>
    <w:rsid w:val="004F0735"/>
    <w:rsid w:val="004F0EF5"/>
    <w:rsid w:val="004F0F39"/>
    <w:rsid w:val="005027D1"/>
    <w:rsid w:val="00502DDC"/>
    <w:rsid w:val="00513E42"/>
    <w:rsid w:val="00527961"/>
    <w:rsid w:val="00530037"/>
    <w:rsid w:val="005454BA"/>
    <w:rsid w:val="005456AD"/>
    <w:rsid w:val="0055318E"/>
    <w:rsid w:val="005567B3"/>
    <w:rsid w:val="00560776"/>
    <w:rsid w:val="005671DC"/>
    <w:rsid w:val="0058470F"/>
    <w:rsid w:val="00587DAB"/>
    <w:rsid w:val="00596E76"/>
    <w:rsid w:val="00597453"/>
    <w:rsid w:val="005A42B4"/>
    <w:rsid w:val="005A4CB2"/>
    <w:rsid w:val="005B2176"/>
    <w:rsid w:val="005B5A3A"/>
    <w:rsid w:val="005B6249"/>
    <w:rsid w:val="005C39C9"/>
    <w:rsid w:val="005C73BB"/>
    <w:rsid w:val="005E19A5"/>
    <w:rsid w:val="005E4B24"/>
    <w:rsid w:val="005F030F"/>
    <w:rsid w:val="00612344"/>
    <w:rsid w:val="00620243"/>
    <w:rsid w:val="00622EB2"/>
    <w:rsid w:val="00625FE5"/>
    <w:rsid w:val="00631D41"/>
    <w:rsid w:val="00637293"/>
    <w:rsid w:val="006379E9"/>
    <w:rsid w:val="006417DE"/>
    <w:rsid w:val="006427D5"/>
    <w:rsid w:val="00644C1D"/>
    <w:rsid w:val="00680753"/>
    <w:rsid w:val="00685C32"/>
    <w:rsid w:val="0068725D"/>
    <w:rsid w:val="006930F1"/>
    <w:rsid w:val="00695132"/>
    <w:rsid w:val="006A541F"/>
    <w:rsid w:val="006A5C02"/>
    <w:rsid w:val="006C3D51"/>
    <w:rsid w:val="006D56D7"/>
    <w:rsid w:val="006E0092"/>
    <w:rsid w:val="006E665C"/>
    <w:rsid w:val="006F4D41"/>
    <w:rsid w:val="007133ED"/>
    <w:rsid w:val="00724E25"/>
    <w:rsid w:val="00731AD3"/>
    <w:rsid w:val="007342A4"/>
    <w:rsid w:val="007445EB"/>
    <w:rsid w:val="00756318"/>
    <w:rsid w:val="00766BD4"/>
    <w:rsid w:val="00775280"/>
    <w:rsid w:val="007874DA"/>
    <w:rsid w:val="00791B11"/>
    <w:rsid w:val="007B2256"/>
    <w:rsid w:val="007B360E"/>
    <w:rsid w:val="007B66A5"/>
    <w:rsid w:val="007B6BB3"/>
    <w:rsid w:val="007C73C7"/>
    <w:rsid w:val="007C7AF4"/>
    <w:rsid w:val="007D47E3"/>
    <w:rsid w:val="007D7FA2"/>
    <w:rsid w:val="007E0A18"/>
    <w:rsid w:val="007E711D"/>
    <w:rsid w:val="00811247"/>
    <w:rsid w:val="00813596"/>
    <w:rsid w:val="00821D9C"/>
    <w:rsid w:val="00821F62"/>
    <w:rsid w:val="00827F3B"/>
    <w:rsid w:val="008313FC"/>
    <w:rsid w:val="00833007"/>
    <w:rsid w:val="008338A7"/>
    <w:rsid w:val="008345CF"/>
    <w:rsid w:val="00834D91"/>
    <w:rsid w:val="0085532C"/>
    <w:rsid w:val="00860CAC"/>
    <w:rsid w:val="008657DE"/>
    <w:rsid w:val="00865F25"/>
    <w:rsid w:val="0087741F"/>
    <w:rsid w:val="008A1EFB"/>
    <w:rsid w:val="008B677C"/>
    <w:rsid w:val="008C2360"/>
    <w:rsid w:val="008D6CA4"/>
    <w:rsid w:val="008E1A2D"/>
    <w:rsid w:val="008E3B27"/>
    <w:rsid w:val="008E61C1"/>
    <w:rsid w:val="008E6A0B"/>
    <w:rsid w:val="00904AF1"/>
    <w:rsid w:val="00905475"/>
    <w:rsid w:val="009155B5"/>
    <w:rsid w:val="00916EAD"/>
    <w:rsid w:val="00921B67"/>
    <w:rsid w:val="00924CFF"/>
    <w:rsid w:val="00926BAA"/>
    <w:rsid w:val="009302B4"/>
    <w:rsid w:val="00930ADF"/>
    <w:rsid w:val="009438D0"/>
    <w:rsid w:val="009528BE"/>
    <w:rsid w:val="00952C64"/>
    <w:rsid w:val="009624F9"/>
    <w:rsid w:val="009631C2"/>
    <w:rsid w:val="00970F3D"/>
    <w:rsid w:val="00971839"/>
    <w:rsid w:val="009736B5"/>
    <w:rsid w:val="00974263"/>
    <w:rsid w:val="009760D6"/>
    <w:rsid w:val="00985F64"/>
    <w:rsid w:val="009B2EF5"/>
    <w:rsid w:val="009E1EA8"/>
    <w:rsid w:val="009E302F"/>
    <w:rsid w:val="009E763F"/>
    <w:rsid w:val="009F5745"/>
    <w:rsid w:val="00A10416"/>
    <w:rsid w:val="00A10B16"/>
    <w:rsid w:val="00A22D4A"/>
    <w:rsid w:val="00A24DF8"/>
    <w:rsid w:val="00A31525"/>
    <w:rsid w:val="00A32F76"/>
    <w:rsid w:val="00A32FFE"/>
    <w:rsid w:val="00A42C6E"/>
    <w:rsid w:val="00A50A6C"/>
    <w:rsid w:val="00A60A94"/>
    <w:rsid w:val="00A6261C"/>
    <w:rsid w:val="00A64FA1"/>
    <w:rsid w:val="00A65C3B"/>
    <w:rsid w:val="00A7066A"/>
    <w:rsid w:val="00A76380"/>
    <w:rsid w:val="00A77CD4"/>
    <w:rsid w:val="00A83E1A"/>
    <w:rsid w:val="00A951EE"/>
    <w:rsid w:val="00AB75CD"/>
    <w:rsid w:val="00AC3115"/>
    <w:rsid w:val="00AC3347"/>
    <w:rsid w:val="00AD27AE"/>
    <w:rsid w:val="00AE3212"/>
    <w:rsid w:val="00B018C1"/>
    <w:rsid w:val="00B064C1"/>
    <w:rsid w:val="00B109BA"/>
    <w:rsid w:val="00B11028"/>
    <w:rsid w:val="00B16DD9"/>
    <w:rsid w:val="00B17F7D"/>
    <w:rsid w:val="00B2420D"/>
    <w:rsid w:val="00B24DA6"/>
    <w:rsid w:val="00B31F52"/>
    <w:rsid w:val="00B53529"/>
    <w:rsid w:val="00B55AB0"/>
    <w:rsid w:val="00B57D38"/>
    <w:rsid w:val="00B648DC"/>
    <w:rsid w:val="00B7579B"/>
    <w:rsid w:val="00B872E7"/>
    <w:rsid w:val="00B92323"/>
    <w:rsid w:val="00B92CCF"/>
    <w:rsid w:val="00B970BC"/>
    <w:rsid w:val="00B97E78"/>
    <w:rsid w:val="00BB0621"/>
    <w:rsid w:val="00BB2B25"/>
    <w:rsid w:val="00BB53C0"/>
    <w:rsid w:val="00BC2B98"/>
    <w:rsid w:val="00BC2E74"/>
    <w:rsid w:val="00BC4004"/>
    <w:rsid w:val="00BC70FB"/>
    <w:rsid w:val="00BC771C"/>
    <w:rsid w:val="00BD24D0"/>
    <w:rsid w:val="00BE16F1"/>
    <w:rsid w:val="00BE39C0"/>
    <w:rsid w:val="00C23A2D"/>
    <w:rsid w:val="00C24F22"/>
    <w:rsid w:val="00C3506C"/>
    <w:rsid w:val="00C37AA4"/>
    <w:rsid w:val="00C70A49"/>
    <w:rsid w:val="00C71F12"/>
    <w:rsid w:val="00C756D6"/>
    <w:rsid w:val="00C77C4E"/>
    <w:rsid w:val="00CA10E3"/>
    <w:rsid w:val="00CA77B1"/>
    <w:rsid w:val="00CB4E05"/>
    <w:rsid w:val="00CD1E1A"/>
    <w:rsid w:val="00CD7443"/>
    <w:rsid w:val="00CF1E72"/>
    <w:rsid w:val="00CF79DB"/>
    <w:rsid w:val="00D060C7"/>
    <w:rsid w:val="00D11FA4"/>
    <w:rsid w:val="00D13511"/>
    <w:rsid w:val="00D16B98"/>
    <w:rsid w:val="00D20D3D"/>
    <w:rsid w:val="00D21C04"/>
    <w:rsid w:val="00D24E25"/>
    <w:rsid w:val="00D2630C"/>
    <w:rsid w:val="00D26ED9"/>
    <w:rsid w:val="00D4061F"/>
    <w:rsid w:val="00D43EF1"/>
    <w:rsid w:val="00D52540"/>
    <w:rsid w:val="00D7490A"/>
    <w:rsid w:val="00D77CAF"/>
    <w:rsid w:val="00D8175E"/>
    <w:rsid w:val="00D97387"/>
    <w:rsid w:val="00DA595B"/>
    <w:rsid w:val="00DA6285"/>
    <w:rsid w:val="00DB213D"/>
    <w:rsid w:val="00DB5D3F"/>
    <w:rsid w:val="00DC2DA1"/>
    <w:rsid w:val="00DD1FEA"/>
    <w:rsid w:val="00DD5D18"/>
    <w:rsid w:val="00DE0326"/>
    <w:rsid w:val="00DE5EB4"/>
    <w:rsid w:val="00DF3772"/>
    <w:rsid w:val="00E00365"/>
    <w:rsid w:val="00E02D34"/>
    <w:rsid w:val="00E1336C"/>
    <w:rsid w:val="00E16A44"/>
    <w:rsid w:val="00E16CBE"/>
    <w:rsid w:val="00E16FEF"/>
    <w:rsid w:val="00E212E0"/>
    <w:rsid w:val="00E2231B"/>
    <w:rsid w:val="00E23D30"/>
    <w:rsid w:val="00E279FE"/>
    <w:rsid w:val="00E27DC9"/>
    <w:rsid w:val="00E55768"/>
    <w:rsid w:val="00E57454"/>
    <w:rsid w:val="00E621E6"/>
    <w:rsid w:val="00E75AC6"/>
    <w:rsid w:val="00E76DB3"/>
    <w:rsid w:val="00E80A4E"/>
    <w:rsid w:val="00E92251"/>
    <w:rsid w:val="00E94C54"/>
    <w:rsid w:val="00EA4C9A"/>
    <w:rsid w:val="00EB197A"/>
    <w:rsid w:val="00EB2E0A"/>
    <w:rsid w:val="00EC01B1"/>
    <w:rsid w:val="00EC15C0"/>
    <w:rsid w:val="00EC3A10"/>
    <w:rsid w:val="00ED71DC"/>
    <w:rsid w:val="00EE1038"/>
    <w:rsid w:val="00EE4229"/>
    <w:rsid w:val="00EF11C5"/>
    <w:rsid w:val="00EF1FB7"/>
    <w:rsid w:val="00EF22A6"/>
    <w:rsid w:val="00EF50B6"/>
    <w:rsid w:val="00EF5103"/>
    <w:rsid w:val="00F04D07"/>
    <w:rsid w:val="00F1208F"/>
    <w:rsid w:val="00F14754"/>
    <w:rsid w:val="00F26272"/>
    <w:rsid w:val="00F329A4"/>
    <w:rsid w:val="00F32EA6"/>
    <w:rsid w:val="00F80E37"/>
    <w:rsid w:val="00F82D3D"/>
    <w:rsid w:val="00FA64FB"/>
    <w:rsid w:val="00FB310D"/>
    <w:rsid w:val="00FB6C48"/>
    <w:rsid w:val="00FD379F"/>
    <w:rsid w:val="00FE4C7B"/>
    <w:rsid w:val="00FF2DBA"/>
    <w:rsid w:val="00FF52A2"/>
    <w:rsid w:val="00FF5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580E"/>
  <w15:chartTrackingRefBased/>
  <w15:docId w15:val="{DCB78724-11F7-42FA-8DD0-261B0BEC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7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5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5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75F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75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75F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75F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75F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7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5F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5F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75F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75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75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75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75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7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5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5F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75F8"/>
    <w:pPr>
      <w:spacing w:before="160"/>
      <w:jc w:val="center"/>
    </w:pPr>
    <w:rPr>
      <w:i/>
      <w:iCs/>
      <w:color w:val="404040" w:themeColor="text1" w:themeTint="BF"/>
    </w:rPr>
  </w:style>
  <w:style w:type="character" w:customStyle="1" w:styleId="QuoteChar">
    <w:name w:val="Quote Char"/>
    <w:basedOn w:val="DefaultParagraphFont"/>
    <w:link w:val="Quote"/>
    <w:uiPriority w:val="29"/>
    <w:rsid w:val="003775F8"/>
    <w:rPr>
      <w:i/>
      <w:iCs/>
      <w:color w:val="404040" w:themeColor="text1" w:themeTint="BF"/>
    </w:rPr>
  </w:style>
  <w:style w:type="paragraph" w:styleId="ListParagraph">
    <w:name w:val="List Paragraph"/>
    <w:basedOn w:val="Normal"/>
    <w:uiPriority w:val="34"/>
    <w:qFormat/>
    <w:rsid w:val="003775F8"/>
    <w:pPr>
      <w:ind w:left="720"/>
      <w:contextualSpacing/>
    </w:pPr>
  </w:style>
  <w:style w:type="character" w:styleId="IntenseEmphasis">
    <w:name w:val="Intense Emphasis"/>
    <w:basedOn w:val="DefaultParagraphFont"/>
    <w:uiPriority w:val="21"/>
    <w:qFormat/>
    <w:rsid w:val="003775F8"/>
    <w:rPr>
      <w:i/>
      <w:iCs/>
      <w:color w:val="0F4761" w:themeColor="accent1" w:themeShade="BF"/>
    </w:rPr>
  </w:style>
  <w:style w:type="paragraph" w:styleId="IntenseQuote">
    <w:name w:val="Intense Quote"/>
    <w:basedOn w:val="Normal"/>
    <w:next w:val="Normal"/>
    <w:link w:val="IntenseQuoteChar"/>
    <w:uiPriority w:val="30"/>
    <w:qFormat/>
    <w:rsid w:val="00377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5F8"/>
    <w:rPr>
      <w:i/>
      <w:iCs/>
      <w:color w:val="0F4761" w:themeColor="accent1" w:themeShade="BF"/>
    </w:rPr>
  </w:style>
  <w:style w:type="character" w:styleId="IntenseReference">
    <w:name w:val="Intense Reference"/>
    <w:basedOn w:val="DefaultParagraphFont"/>
    <w:uiPriority w:val="32"/>
    <w:qFormat/>
    <w:rsid w:val="003775F8"/>
    <w:rPr>
      <w:b/>
      <w:bCs/>
      <w:smallCaps/>
      <w:color w:val="0F4761" w:themeColor="accent1" w:themeShade="BF"/>
      <w:spacing w:val="5"/>
    </w:rPr>
  </w:style>
  <w:style w:type="character" w:styleId="Hyperlink">
    <w:name w:val="Hyperlink"/>
    <w:basedOn w:val="DefaultParagraphFont"/>
    <w:uiPriority w:val="99"/>
    <w:unhideWhenUsed/>
    <w:rsid w:val="003775F8"/>
    <w:rPr>
      <w:color w:val="467886" w:themeColor="hyperlink"/>
      <w:u w:val="single"/>
    </w:rPr>
  </w:style>
  <w:style w:type="character" w:styleId="UnresolvedMention">
    <w:name w:val="Unresolved Mention"/>
    <w:basedOn w:val="DefaultParagraphFont"/>
    <w:uiPriority w:val="99"/>
    <w:semiHidden/>
    <w:unhideWhenUsed/>
    <w:rsid w:val="003775F8"/>
    <w:rPr>
      <w:color w:val="605E5C"/>
      <w:shd w:val="clear" w:color="auto" w:fill="E1DFDD"/>
    </w:rPr>
  </w:style>
  <w:style w:type="character" w:styleId="CommentReference">
    <w:name w:val="annotation reference"/>
    <w:basedOn w:val="DefaultParagraphFont"/>
    <w:uiPriority w:val="99"/>
    <w:semiHidden/>
    <w:unhideWhenUsed/>
    <w:rsid w:val="00B92CCF"/>
    <w:rPr>
      <w:sz w:val="16"/>
      <w:szCs w:val="16"/>
    </w:rPr>
  </w:style>
  <w:style w:type="paragraph" w:styleId="CommentText">
    <w:name w:val="annotation text"/>
    <w:basedOn w:val="Normal"/>
    <w:link w:val="CommentTextChar"/>
    <w:uiPriority w:val="99"/>
    <w:unhideWhenUsed/>
    <w:rsid w:val="00B92CCF"/>
    <w:pPr>
      <w:spacing w:line="240" w:lineRule="auto"/>
    </w:pPr>
    <w:rPr>
      <w:sz w:val="20"/>
      <w:szCs w:val="20"/>
    </w:rPr>
  </w:style>
  <w:style w:type="character" w:customStyle="1" w:styleId="CommentTextChar">
    <w:name w:val="Comment Text Char"/>
    <w:basedOn w:val="DefaultParagraphFont"/>
    <w:link w:val="CommentText"/>
    <w:uiPriority w:val="99"/>
    <w:rsid w:val="00B92CCF"/>
    <w:rPr>
      <w:sz w:val="20"/>
      <w:szCs w:val="20"/>
    </w:rPr>
  </w:style>
  <w:style w:type="paragraph" w:styleId="CommentSubject">
    <w:name w:val="annotation subject"/>
    <w:basedOn w:val="CommentText"/>
    <w:next w:val="CommentText"/>
    <w:link w:val="CommentSubjectChar"/>
    <w:uiPriority w:val="99"/>
    <w:semiHidden/>
    <w:unhideWhenUsed/>
    <w:rsid w:val="00B92CCF"/>
    <w:rPr>
      <w:b/>
      <w:bCs/>
    </w:rPr>
  </w:style>
  <w:style w:type="character" w:customStyle="1" w:styleId="CommentSubjectChar">
    <w:name w:val="Comment Subject Char"/>
    <w:basedOn w:val="CommentTextChar"/>
    <w:link w:val="CommentSubject"/>
    <w:uiPriority w:val="99"/>
    <w:semiHidden/>
    <w:rsid w:val="00B92CCF"/>
    <w:rPr>
      <w:b/>
      <w:bCs/>
      <w:sz w:val="20"/>
      <w:szCs w:val="20"/>
    </w:rPr>
  </w:style>
  <w:style w:type="paragraph" w:styleId="Revision">
    <w:name w:val="Revision"/>
    <w:hidden/>
    <w:uiPriority w:val="99"/>
    <w:semiHidden/>
    <w:rsid w:val="00251BEA"/>
    <w:pPr>
      <w:spacing w:after="0" w:line="240" w:lineRule="auto"/>
    </w:pPr>
  </w:style>
  <w:style w:type="character" w:styleId="FollowedHyperlink">
    <w:name w:val="FollowedHyperlink"/>
    <w:basedOn w:val="DefaultParagraphFont"/>
    <w:uiPriority w:val="99"/>
    <w:semiHidden/>
    <w:unhideWhenUsed/>
    <w:rsid w:val="00821F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kzRyiFUEY0qbcPgpnFbE9QWEpwFK_exCsPljAYbKZJVUNFlDTFJGSE5JMFZKRUIxVlhOSjdKOTNIRS4u" TargetMode="External"/><Relationship Id="rId13" Type="http://schemas.openxmlformats.org/officeDocument/2006/relationships/hyperlink" Target="mailto:Susan.Shippey@sightscotland.org.uk"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strath.ac.uk/studywithus/postgraduatetaught/feesfun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smacdonald.com/" TargetMode="External"/><Relationship Id="rId11" Type="http://schemas.openxmlformats.org/officeDocument/2006/relationships/hyperlink" Target="https://www.strath.ac.uk/courses/postgraduatetaught/visionimpairmentrehabilitation/"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forms.office.com/Pages/ResponsePage.aspx?id=kzRyiFUEY0qbcPgpnFbE9QWEpwFK_exCsPljAYbKZJVUNFlDTFJGSE5JMFZKRUIxVlhOSjdKOTNIRS4u" TargetMode="External"/><Relationship Id="rId4" Type="http://schemas.openxmlformats.org/officeDocument/2006/relationships/webSettings" Target="webSettings.xml"/><Relationship Id="rId9" Type="http://schemas.openxmlformats.org/officeDocument/2006/relationships/hyperlink" Target="https://www.saas.gov.uk/part-time/funding/postgradua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1053</Words>
  <Characters>6049</Characters>
  <Application>Microsoft Office Word</Application>
  <DocSecurity>0</DocSecurity>
  <Lines>116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Shippey</dc:creator>
  <cp:keywords/>
  <dc:description/>
  <cp:lastModifiedBy>Stephanie Bowring</cp:lastModifiedBy>
  <cp:revision>4</cp:revision>
  <dcterms:created xsi:type="dcterms:W3CDTF">2025-10-20T09:45:00Z</dcterms:created>
  <dcterms:modified xsi:type="dcterms:W3CDTF">2025-11-03T15:05:00Z</dcterms:modified>
</cp:coreProperties>
</file>